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1 -->
  <w:body>
    <w:p w:rsidR="0088474E" w:rsidP="0088474E">
      <w:pPr>
        <w:pStyle w:val="Heading1"/>
        <w:rPr>
          <w:rtl/>
        </w:rPr>
      </w:pPr>
      <w:bookmarkStart w:id="0" w:name="_GoBack"/>
      <w:r>
        <w:rPr>
          <w:rtl/>
        </w:rPr>
        <w:t>נהלי מסלול הטבה מס' 41: הסדנה- איגוד ללימודי טכנולוגיה מתקדמת (פיילוט)</w:t>
      </w:r>
    </w:p>
    <w:p w:rsidR="0088474E" w:rsidP="0088474E">
      <w:pPr>
        <w:rPr>
          <w:rtl/>
        </w:rPr>
      </w:pPr>
      <w:bookmarkEnd w:id="0"/>
    </w:p>
    <w:p w:rsidR="0088474E" w:rsidP="0088474E">
      <w:pPr>
        <w:pStyle w:val="Heading2"/>
        <w:rPr>
          <w:rtl/>
        </w:rPr>
      </w:pPr>
      <w:r>
        <w:rPr>
          <w:rtl/>
        </w:rPr>
        <w:t>1.</w:t>
      </w:r>
      <w:r>
        <w:rPr>
          <w:rtl/>
        </w:rPr>
        <w:tab/>
        <w:t>כללי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1.1.</w:t>
      </w:r>
      <w:r>
        <w:rPr>
          <w:rtl/>
        </w:rPr>
        <w:tab/>
        <w:t xml:space="preserve">בהתאם להוראות סעיף 11.2 למסלול הטבה מס' 41: הסדנה – איגוד ללימודי טכנולוגיה מתקדמת (פיילוט) (להלן: "מסלול ההטבה") נהלים אלו הם חלק בלתי נפרד ממסלול ההטבה. אם קיימת סתירה בין הוראות מסלול ההטבה לבין נהלים אלו, תגברנה הוראות מסלול ההטבה. 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1.2.</w:t>
      </w:r>
      <w:r>
        <w:rPr>
          <w:rtl/>
        </w:rPr>
        <w:tab/>
        <w:t>המונחים במסמך זה הינם כהגדרתם במסלול ההטבה, אלא אם כן צוין במפורש אחרת. בנוסף, במסמך זה תיוחד למונחים הבאים ההגדרות כדלקמן: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1.2.1. "איגוד"</w:t>
      </w:r>
    </w:p>
    <w:p w:rsidR="0088474E" w:rsidP="0088474E">
      <w:pPr>
        <w:pStyle w:val="a2"/>
        <w:ind w:left="1440"/>
        <w:rPr>
          <w:rtl/>
        </w:rPr>
      </w:pPr>
      <w:r>
        <w:rPr>
          <w:rtl/>
        </w:rPr>
        <w:t>איגוד ללימודי טכנולוגיה מתקדמת, אשר התאגד כמפורט בסעיף 6.1 למסלול ההטבה.</w:t>
      </w:r>
    </w:p>
    <w:p w:rsidR="0088474E" w:rsidP="0088474E">
      <w:pPr>
        <w:pStyle w:val="Heading2"/>
        <w:rPr>
          <w:rtl/>
        </w:rPr>
      </w:pPr>
      <w:r>
        <w:rPr>
          <w:rtl/>
        </w:rPr>
        <w:t>2.</w:t>
      </w:r>
      <w:r>
        <w:rPr>
          <w:rtl/>
        </w:rPr>
        <w:tab/>
        <w:t xml:space="preserve">הגשת התיקים, ההוצאות והדיווחים </w:t>
      </w:r>
    </w:p>
    <w:p w:rsidR="0088474E" w:rsidP="0088474E">
      <w:pPr>
        <w:pStyle w:val="a2"/>
        <w:rPr>
          <w:rtl/>
        </w:rPr>
      </w:pPr>
      <w:r>
        <w:rPr>
          <w:rtl/>
        </w:rPr>
        <w:t>הגשת התיקים, ההוצאות והדיווחים בגינם יהיו בהתאם לאמור בנהלי רשות החדשנות המפורטים להלן, בכפוף לשינויים המפורטים בסעיף 3 לנוהל זה:</w:t>
      </w:r>
    </w:p>
    <w:p w:rsidR="0088474E" w:rsidP="0088474E">
      <w:pPr>
        <w:pStyle w:val="a2"/>
        <w:ind w:firstLine="720"/>
        <w:rPr>
          <w:rtl/>
        </w:rPr>
      </w:pPr>
      <w:r>
        <w:fldChar w:fldCharType="begin"/>
      </w:r>
      <w:r>
        <w:instrText xml:space="preserve"> HYPERLINK "https://innovationisrael.org.il/rules/2949" </w:instrText>
      </w:r>
      <w:r>
        <w:fldChar w:fldCharType="separate"/>
      </w:r>
      <w:r w:rsidRPr="0088474E">
        <w:rPr>
          <w:rStyle w:val="Hyperlink"/>
          <w:rtl/>
        </w:rPr>
        <w:t>2.1.</w:t>
      </w:r>
      <w:r w:rsidRPr="0088474E">
        <w:rPr>
          <w:rStyle w:val="Hyperlink"/>
          <w:rtl/>
        </w:rPr>
        <w:tab/>
        <w:t>200-01-  נוהל כללי הפעילות מהגשת בקשה לתמיכה ועד לסיום תקופת המו"פ;</w:t>
      </w:r>
      <w:r>
        <w:fldChar w:fldCharType="end"/>
      </w:r>
      <w:r>
        <w:rPr>
          <w:rtl/>
        </w:rPr>
        <w:t xml:space="preserve"> </w:t>
      </w:r>
    </w:p>
    <w:p w:rsidR="0088474E" w:rsidP="0088474E">
      <w:pPr>
        <w:pStyle w:val="a2"/>
        <w:ind w:firstLine="720"/>
        <w:rPr>
          <w:rtl/>
        </w:rPr>
      </w:pPr>
      <w:r>
        <w:fldChar w:fldCharType="begin"/>
      </w:r>
      <w:r>
        <w:instrText xml:space="preserve"> HYPERLINK "https://innovationisrael.org.il/rules/2950" </w:instrText>
      </w:r>
      <w:r>
        <w:fldChar w:fldCharType="separate"/>
      </w:r>
      <w:r w:rsidRPr="0088474E">
        <w:rPr>
          <w:rStyle w:val="Hyperlink"/>
          <w:rtl/>
        </w:rPr>
        <w:t>2.2.</w:t>
      </w:r>
      <w:r w:rsidRPr="0088474E">
        <w:rPr>
          <w:rStyle w:val="Hyperlink"/>
          <w:rtl/>
        </w:rPr>
        <w:tab/>
        <w:t>200-02 - נוהל הגשת בקשה לתמיכה בתכנית מו"פ;</w:t>
      </w:r>
      <w:r>
        <w:fldChar w:fldCharType="end"/>
      </w:r>
      <w:r>
        <w:rPr>
          <w:rtl/>
        </w:rPr>
        <w:t xml:space="preserve"> </w:t>
      </w:r>
    </w:p>
    <w:p w:rsidR="0088474E" w:rsidP="0088474E">
      <w:pPr>
        <w:pStyle w:val="a2"/>
        <w:ind w:left="1440" w:hanging="720"/>
        <w:rPr>
          <w:rtl/>
        </w:rPr>
      </w:pPr>
      <w:r>
        <w:fldChar w:fldCharType="begin"/>
      </w:r>
      <w:r>
        <w:instrText xml:space="preserve"> HYPERLINK "https://innovationisrael.org.il/rules/2952" </w:instrText>
      </w:r>
      <w:r>
        <w:fldChar w:fldCharType="separate"/>
      </w:r>
      <w:r w:rsidRPr="0088474E">
        <w:rPr>
          <w:rStyle w:val="Hyperlink"/>
          <w:rtl/>
        </w:rPr>
        <w:t>2.3.</w:t>
      </w:r>
      <w:r w:rsidRPr="0088474E">
        <w:rPr>
          <w:rStyle w:val="Hyperlink"/>
          <w:rtl/>
        </w:rPr>
        <w:tab/>
        <w:t>200-03 - נוהל ניהול מערכת הכספים לצורכי מו"פ והגשת דוחות ביצועי במהלך תקופת המו"פ ובסיומה;</w:t>
      </w:r>
      <w:r>
        <w:fldChar w:fldCharType="end"/>
      </w:r>
      <w:r>
        <w:rPr>
          <w:rtl/>
        </w:rPr>
        <w:t xml:space="preserve"> </w:t>
      </w:r>
    </w:p>
    <w:p w:rsidR="0088474E" w:rsidP="0088474E">
      <w:pPr>
        <w:rPr>
          <w:rtl/>
        </w:rPr>
      </w:pPr>
    </w:p>
    <w:p w:rsidR="0088474E" w:rsidP="0088474E">
      <w:pPr>
        <w:pStyle w:val="Heading2"/>
        <w:rPr>
          <w:rtl/>
        </w:rPr>
      </w:pPr>
      <w:r>
        <w:rPr>
          <w:rtl/>
        </w:rPr>
        <w:t>3.</w:t>
      </w:r>
      <w:r>
        <w:rPr>
          <w:rtl/>
        </w:rPr>
        <w:tab/>
        <w:t>הוראות ספציפיות אשר תחולנה על בקשות המוגשות מכוח מסלול ההטבה</w:t>
      </w:r>
    </w:p>
    <w:p w:rsidR="0088474E" w:rsidP="00C63B89">
      <w:pPr>
        <w:pStyle w:val="a2"/>
        <w:ind w:firstLine="720"/>
        <w:rPr>
          <w:rtl/>
        </w:rPr>
      </w:pPr>
      <w:r>
        <w:rPr>
          <w:rtl/>
        </w:rPr>
        <w:t>3.1.</w:t>
      </w:r>
      <w:r>
        <w:rPr>
          <w:rtl/>
        </w:rPr>
        <w:tab/>
      </w:r>
      <w:r w:rsidRPr="00C63B89">
        <w:rPr>
          <w:b/>
          <w:bCs/>
          <w:rtl/>
        </w:rPr>
        <w:t>הגשת הבקשה:</w:t>
      </w:r>
    </w:p>
    <w:p w:rsidR="0088474E" w:rsidP="00C63B89">
      <w:pPr>
        <w:pStyle w:val="a2"/>
        <w:ind w:left="720"/>
        <w:rPr>
          <w:rtl/>
        </w:rPr>
      </w:pPr>
      <w:r>
        <w:rPr>
          <w:rtl/>
        </w:rPr>
        <w:t>3.1.1.</w:t>
      </w:r>
      <w:r>
        <w:rPr>
          <w:rtl/>
        </w:rPr>
        <w:tab/>
        <w:t xml:space="preserve">בקשה למענק תוגש על ידי נציג המבקש או על ידי נציג אחת מחברות ההייטק המשתתפות במבקש; </w:t>
      </w:r>
    </w:p>
    <w:p w:rsidR="0088474E" w:rsidP="00C63B89">
      <w:pPr>
        <w:pStyle w:val="a2"/>
        <w:ind w:left="1440" w:hanging="720"/>
        <w:rPr>
          <w:rtl/>
        </w:rPr>
      </w:pPr>
      <w:r>
        <w:rPr>
          <w:rtl/>
        </w:rPr>
        <w:t>3.1.2.</w:t>
      </w:r>
      <w:r>
        <w:rPr>
          <w:rtl/>
        </w:rPr>
        <w:tab/>
        <w:t>חברות הייטק המעוניינות להשתתף באיגוד תמלאנה טופס הצעה להקמת איגוד (נספח מס' 1 לנוהל זה) ויתר הנספחים הנדרשים כמפורט בנוהל זה וכפי שיפורסמו באתר האינטרנט של רשות החדשנות: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3.1.2.1.</w:t>
      </w:r>
      <w:r>
        <w:rPr>
          <w:rtl/>
        </w:rPr>
        <w:tab/>
        <w:t xml:space="preserve">טופס הצעה להקמת איגוד, הכולל, בין היתר, פירוט אודות החברות השותפות, המנהל המקצועי המיועד לניהול האיגוד, מודל מערך ההכשרה ותכניו,  בניית קהילה ושיתוף ידע (נספח מס' 1 לנוהל זה). 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3.1.2.2.</w:t>
      </w:r>
      <w:r>
        <w:rPr>
          <w:rtl/>
        </w:rPr>
        <w:tab/>
        <w:t xml:space="preserve">טופס תקציב הכולל פירוט של התקציב המבוקש מרשות החדשנות על פי הסעיפים המוכרים בנוהל זה (נספח מס' 6 לנוהל זה). 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3.1.2.3.</w:t>
      </w:r>
      <w:r>
        <w:rPr>
          <w:rtl/>
        </w:rPr>
        <w:tab/>
        <w:t xml:space="preserve">מזכר הבנות או הסכם עקרונות של השותפות במבקש בהתאם לסעיף 4.2.1 במסלול ההטבה. 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3.1.2.4.</w:t>
      </w:r>
      <w:r>
        <w:rPr>
          <w:rtl/>
        </w:rPr>
        <w:tab/>
        <w:t xml:space="preserve">תצהיר מורשה חתימה מטעם כל אחת מחברות ההייטק במבקש, כי אף אחת מהן: אינה בעלת חשבון מוגבל ואינה נמצאת בתהליך כינוס נכסים, הקפאת הליכים, פירוק וכדומה; ואינה מקבלת מימון נוסף כלשהו ממדינת ישראל בגין לימודי טכנולוגיה מתקדמת כאמור במסלול ההטבה (נספח מס' 2 לנוהל זה). 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3.1.2.5.</w:t>
      </w:r>
      <w:r>
        <w:rPr>
          <w:rtl/>
        </w:rPr>
        <w:tab/>
        <w:t xml:space="preserve">תצהיר מורשה חתימה מטעם כל אחת מחברות ההייטק במבקש, כי כל אחת מהן בנפרד עומדת בדרישות התקנות לעידוד מחקר ופיתוח בתעשייה (התניות אישורים – שכר מינימום) התשע"א – 2011 (נספח מס' 3 לנוהל זה). 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3.1.2.6.</w:t>
      </w:r>
      <w:r>
        <w:rPr>
          <w:rtl/>
        </w:rPr>
        <w:tab/>
        <w:t xml:space="preserve">רשימה בדבר זהות נציגי החברות המיועדים להשתתף בוועד המנהל / דירקטוריון של האיגוד (נספח מס' 4 לנוהל זה). </w:t>
      </w:r>
    </w:p>
    <w:p w:rsidR="0088474E" w:rsidP="0088474E">
      <w:pPr>
        <w:pStyle w:val="a2"/>
        <w:rPr>
          <w:rtl/>
        </w:rPr>
      </w:pPr>
      <w:r>
        <w:rPr>
          <w:rtl/>
        </w:rPr>
        <w:t>3.2.</w:t>
      </w:r>
      <w:r>
        <w:rPr>
          <w:rtl/>
        </w:rPr>
        <w:tab/>
        <w:t xml:space="preserve"> </w:t>
      </w:r>
      <w:r w:rsidRPr="00C63B89">
        <w:rPr>
          <w:b/>
          <w:bCs/>
          <w:rtl/>
        </w:rPr>
        <w:t>אישור ועדה והפעלת התכנית: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3.2.1.</w:t>
      </w:r>
      <w:r>
        <w:rPr>
          <w:rtl/>
        </w:rPr>
        <w:tab/>
        <w:t>אושרה הבקשה על ידי הוועדה, יעביר האיגוד לא יאוחר מהמועד אותו קבעה הוועדה את המסמכים הבאים:</w:t>
      </w:r>
    </w:p>
    <w:p w:rsidR="0088474E" w:rsidP="0088474E">
      <w:pPr>
        <w:pStyle w:val="a2"/>
        <w:ind w:left="2880" w:hanging="1440"/>
        <w:rPr>
          <w:rtl/>
        </w:rPr>
      </w:pPr>
      <w:r>
        <w:rPr>
          <w:rtl/>
        </w:rPr>
        <w:t>3.2.1.1.</w:t>
      </w:r>
      <w:r>
        <w:rPr>
          <w:rtl/>
        </w:rPr>
        <w:tab/>
        <w:t>מסמכי ההתאגדות של האיגוד, אשר התאגד כאמור בסעיף 6.1 במסלול ההטבה;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3.2.1.2.</w:t>
      </w:r>
      <w:r>
        <w:rPr>
          <w:rtl/>
        </w:rPr>
        <w:tab/>
        <w:t>הסכם סופי וחתום בין החברות המרכיבות את האיגוד;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3.2.1.3.</w:t>
      </w:r>
      <w:r>
        <w:rPr>
          <w:rtl/>
        </w:rPr>
        <w:tab/>
        <w:t xml:space="preserve">אישור ניהול ספרים וניכוי מס בתוקף של האיגוד; </w:t>
      </w:r>
    </w:p>
    <w:p w:rsidR="0088474E" w:rsidP="0088474E">
      <w:pPr>
        <w:pStyle w:val="a2"/>
        <w:ind w:left="2880" w:hanging="1440"/>
        <w:rPr>
          <w:rtl/>
        </w:rPr>
      </w:pPr>
      <w:r>
        <w:rPr>
          <w:rtl/>
        </w:rPr>
        <w:t>3.2.1.4.</w:t>
      </w:r>
      <w:r>
        <w:rPr>
          <w:rtl/>
        </w:rPr>
        <w:tab/>
        <w:t>רשימת נציגי הוועד המנהל/ הדירקטוריון של האיגוד כאמור בסעיף 4.2.4  למסלול ההטבה;</w:t>
      </w:r>
    </w:p>
    <w:p w:rsidR="0088474E" w:rsidP="0088474E">
      <w:pPr>
        <w:pStyle w:val="a2"/>
        <w:ind w:left="2880" w:hanging="1440"/>
        <w:rPr>
          <w:rtl/>
        </w:rPr>
      </w:pPr>
      <w:r>
        <w:rPr>
          <w:rtl/>
        </w:rPr>
        <w:t>3.2.1.5.</w:t>
      </w:r>
      <w:r>
        <w:rPr>
          <w:rtl/>
        </w:rPr>
        <w:tab/>
        <w:t xml:space="preserve">תצהיר מורשה חתימה מטעם האיגוד, כי האיגוד עומד בדרישות התקנות לעידוד מחקר ופיתוח בתעשייה (התניות אישורים – שכר מינימום) התשע"א – 2011 (נספח מס' 3 לנוהל זה). 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3.2.2.</w:t>
      </w:r>
      <w:r>
        <w:rPr>
          <w:rtl/>
        </w:rPr>
        <w:tab/>
        <w:t xml:space="preserve">למען הסר ספק, ביצוע האמור בסעיף 3.2.1 לעיל מהווה תנאי להפעלת התכנית המאושרת (בהתאם לנוהל 200-01 - נוהל כללי הפעילות מהגשת בקשה לתמיכה ועד לסיום תקופת המו"פ). </w:t>
      </w:r>
    </w:p>
    <w:p w:rsidR="0088474E" w:rsidP="0088474E">
      <w:pPr>
        <w:pStyle w:val="a2"/>
        <w:rPr>
          <w:rtl/>
        </w:rPr>
      </w:pPr>
      <w:r>
        <w:rPr>
          <w:rtl/>
        </w:rPr>
        <w:t>3.3.</w:t>
      </w:r>
      <w:r>
        <w:rPr>
          <w:rtl/>
        </w:rPr>
        <w:tab/>
      </w:r>
      <w:r w:rsidRPr="00C63B89">
        <w:rPr>
          <w:b/>
          <w:bCs/>
          <w:rtl/>
        </w:rPr>
        <w:t>מקדמה:</w:t>
      </w:r>
    </w:p>
    <w:p w:rsidR="0088474E" w:rsidP="0088474E">
      <w:pPr>
        <w:pStyle w:val="a2"/>
        <w:ind w:firstLine="720"/>
        <w:rPr>
          <w:rtl/>
        </w:rPr>
      </w:pPr>
      <w:r>
        <w:rPr>
          <w:rtl/>
        </w:rPr>
        <w:t>3.3.1.</w:t>
      </w:r>
      <w:r>
        <w:rPr>
          <w:rtl/>
        </w:rPr>
        <w:tab/>
        <w:t>עם הפעלת התכנית המאושרת תועבר לאיגוד מקדמה בשיעור של 35% מהמענק.</w:t>
      </w:r>
    </w:p>
    <w:p w:rsidR="0088474E" w:rsidP="0088474E">
      <w:pPr>
        <w:pStyle w:val="a2"/>
        <w:ind w:firstLine="720"/>
        <w:rPr>
          <w:rtl/>
        </w:rPr>
      </w:pPr>
      <w:r>
        <w:rPr>
          <w:rtl/>
        </w:rPr>
        <w:t>3.3.2.</w:t>
      </w:r>
      <w:r>
        <w:rPr>
          <w:rtl/>
        </w:rPr>
        <w:tab/>
        <w:t xml:space="preserve">יתרת המענק תועבר לאיגוד בהתאם לדיווחים התקופתיים כאמור בסעיף 3.4 להלן. </w:t>
      </w:r>
    </w:p>
    <w:p w:rsidR="0088474E" w:rsidP="0088474E">
      <w:pPr>
        <w:pStyle w:val="a2"/>
        <w:ind w:firstLine="720"/>
        <w:rPr>
          <w:rtl/>
        </w:rPr>
      </w:pPr>
    </w:p>
    <w:p w:rsidR="0088474E" w:rsidP="0088474E">
      <w:pPr>
        <w:pStyle w:val="a2"/>
        <w:rPr>
          <w:rtl/>
        </w:rPr>
      </w:pPr>
      <w:r>
        <w:rPr>
          <w:rtl/>
        </w:rPr>
        <w:t>3.4.</w:t>
      </w:r>
      <w:r>
        <w:rPr>
          <w:rtl/>
        </w:rPr>
        <w:tab/>
      </w:r>
      <w:r w:rsidRPr="00C63B89">
        <w:rPr>
          <w:b/>
          <w:bCs/>
          <w:rtl/>
        </w:rPr>
        <w:t>תקצוב ודיווח:</w:t>
      </w:r>
    </w:p>
    <w:p w:rsidR="0088474E" w:rsidP="0088474E">
      <w:pPr>
        <w:pStyle w:val="a2"/>
        <w:ind w:firstLine="720"/>
        <w:rPr>
          <w:rtl/>
        </w:rPr>
      </w:pPr>
      <w:r>
        <w:rPr>
          <w:rtl/>
        </w:rPr>
        <w:t>3.4.1.</w:t>
      </w:r>
      <w:r>
        <w:rPr>
          <w:rtl/>
        </w:rPr>
        <w:tab/>
        <w:t>האיגוד יגיש דוחות כספיים תקופתיים כמפורט בנוהל 200-03.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3.4.2.</w:t>
      </w:r>
      <w:r>
        <w:rPr>
          <w:rtl/>
        </w:rPr>
        <w:tab/>
        <w:t>האיגוד יגיש דוחות סופיים מבוקרים על ידי רו"ח כל 12 חודשים כמפורט בנוהל 200-03, בפרק המתייחס לסיום תכנית והגשת דו"חות מסכמים. לכל דו"ח כספי סופי תצורף הצהרה עם פירוט המוכשרים בהתאם לחובות האיגוד לפי מסלול ההטבה.</w:t>
      </w:r>
    </w:p>
    <w:p w:rsidR="0088474E" w:rsidP="0088474E">
      <w:pPr>
        <w:pStyle w:val="a2"/>
        <w:ind w:left="1440" w:hanging="720"/>
        <w:rPr>
          <w:rtl/>
        </w:rPr>
      </w:pPr>
      <w:r>
        <w:rPr>
          <w:rtl/>
        </w:rPr>
        <w:t>3.4.3.</w:t>
      </w:r>
      <w:r>
        <w:rPr>
          <w:rtl/>
        </w:rPr>
        <w:tab/>
        <w:t>הרכב ההוצאות המוכרות לאיגוד (זאת בנוסף להוצאות המוכרות בנוהל 200-03 הנ"ל):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3.4.3.1.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כוח אדם: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א.</w:t>
      </w:r>
      <w:r>
        <w:rPr>
          <w:rtl/>
        </w:rPr>
        <w:tab/>
        <w:t>יוכרו הוצאות בגין כוח אדם המשמש להכשרת זכאי ההכשרה;</w:t>
      </w:r>
    </w:p>
    <w:p w:rsidR="0088474E" w:rsidP="0088474E">
      <w:pPr>
        <w:pStyle w:val="a2"/>
        <w:ind w:left="2160" w:hanging="720"/>
        <w:rPr>
          <w:rtl/>
        </w:rPr>
      </w:pPr>
      <w:r>
        <w:rPr>
          <w:rtl/>
        </w:rPr>
        <w:t>ב.</w:t>
      </w:r>
      <w:r>
        <w:rPr>
          <w:rtl/>
        </w:rPr>
        <w:tab/>
        <w:t>הוצאות בגין מנהל מקצועי כאמור בסעיף 5.3.1 במסלול ההטבה יוכרו בגין היקף משרה שלא יפחת מ-50%;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ג.</w:t>
      </w:r>
      <w:r>
        <w:rPr>
          <w:rtl/>
        </w:rPr>
        <w:tab/>
        <w:t>יוכרו הוצאות בגין עוזר מנהל מקצועי;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3.4.3.2.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חומרים: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יוכרו הוצאות בגין חומרים המשמשים להכשרה בלבד;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3.4.3.3.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קבלני משנה: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א.</w:t>
      </w:r>
      <w:r>
        <w:rPr>
          <w:rtl/>
        </w:rPr>
        <w:tab/>
        <w:t xml:space="preserve">יוכרו הוצאות בגין קבלני משנה המשמשים להכשרה בלבד. </w:t>
      </w:r>
    </w:p>
    <w:p w:rsidR="0088474E" w:rsidP="0088474E">
      <w:pPr>
        <w:pStyle w:val="a2"/>
        <w:ind w:left="2160" w:hanging="720"/>
        <w:rPr>
          <w:rtl/>
        </w:rPr>
      </w:pPr>
      <w:r>
        <w:rPr>
          <w:rtl/>
        </w:rPr>
        <w:t>ב.</w:t>
      </w:r>
      <w:r>
        <w:rPr>
          <w:rtl/>
        </w:rPr>
        <w:tab/>
        <w:t>יוכרו הוצאות בגין מרצים מחו"ל. למען הסר ספק, יוכרו הוצאות בגין טיסות (בהתאם לכללי מס הכנסה (מחלקת תיירים)) ושכר המרצה בלבד.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3.4.3.4.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ציוד: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 xml:space="preserve">יוכרו הוצאות בגין ציוד המשמש להכשרה בלבד; 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3.4.3.5.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ציוד ייעודי: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לא יוכרו הוצאות בגין ציוד ייעודי.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3.4.3.6.</w:t>
      </w:r>
      <w:r>
        <w:rPr>
          <w:rFonts w:hint="cs"/>
          <w:rtl/>
        </w:rPr>
        <w:t xml:space="preserve"> </w:t>
      </w:r>
      <w:r w:rsidRPr="00C63B89">
        <w:rPr>
          <w:b/>
          <w:bCs/>
          <w:rtl/>
        </w:rPr>
        <w:t>שונות:</w:t>
      </w:r>
      <w:r>
        <w:rPr>
          <w:rtl/>
        </w:rPr>
        <w:t xml:space="preserve">  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הרכב ההוצאות המוכרות בגין סעיף זה: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א.</w:t>
      </w:r>
      <w:r>
        <w:rPr>
          <w:rtl/>
        </w:rPr>
        <w:tab/>
        <w:t>שכ"ד ונלוות;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ב.</w:t>
      </w:r>
      <w:r>
        <w:rPr>
          <w:rtl/>
        </w:rPr>
        <w:tab/>
        <w:t>תקשורת (טלפון וכדומה);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ג.</w:t>
      </w:r>
      <w:r>
        <w:rPr>
          <w:rtl/>
        </w:rPr>
        <w:tab/>
        <w:t>הוצאות משרדיות;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ד.</w:t>
      </w:r>
      <w:r>
        <w:rPr>
          <w:rtl/>
        </w:rPr>
        <w:tab/>
        <w:t>ייעוץ משפטי, הנהלת חשבונות;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ה.</w:t>
      </w:r>
      <w:r>
        <w:rPr>
          <w:rtl/>
        </w:rPr>
        <w:tab/>
        <w:t xml:space="preserve">שימוש באמצעי הכשרה (כגון רישיונות לתוכנה, קורסים מקוונים וכדומה); </w:t>
      </w:r>
    </w:p>
    <w:p w:rsidR="0088474E" w:rsidP="0088474E">
      <w:pPr>
        <w:pStyle w:val="a2"/>
        <w:ind w:left="720" w:firstLine="720"/>
        <w:rPr>
          <w:rtl/>
        </w:rPr>
      </w:pPr>
      <w:r>
        <w:rPr>
          <w:rtl/>
        </w:rPr>
        <w:t>ו.</w:t>
      </w:r>
      <w:r>
        <w:rPr>
          <w:rtl/>
        </w:rPr>
        <w:tab/>
        <w:t>שכירת ציוד;</w:t>
      </w:r>
    </w:p>
    <w:p w:rsidR="0088474E" w:rsidP="0088474E">
      <w:pPr>
        <w:pStyle w:val="a2"/>
        <w:ind w:left="2160" w:hanging="720"/>
        <w:rPr>
          <w:rtl/>
        </w:rPr>
      </w:pPr>
      <w:r>
        <w:rPr>
          <w:rtl/>
        </w:rPr>
        <w:t>ז.</w:t>
      </w:r>
      <w:r>
        <w:rPr>
          <w:rtl/>
        </w:rPr>
        <w:tab/>
        <w:t>הכשרות בחו"ל. למען הסר ספק, ההוצאות בגין סעיף זה יוכרו בגין רכיב ההכשרה בלבד.</w:t>
      </w:r>
    </w:p>
    <w:p w:rsidR="0088474E" w:rsidP="00C63B89">
      <w:pPr>
        <w:pStyle w:val="a2"/>
        <w:ind w:left="2880" w:hanging="1440"/>
        <w:rPr>
          <w:rtl/>
        </w:rPr>
      </w:pPr>
      <w:r>
        <w:rPr>
          <w:rtl/>
        </w:rPr>
        <w:t>3.4.3.7.</w:t>
      </w:r>
      <w:r>
        <w:rPr>
          <w:rtl/>
        </w:rPr>
        <w:tab/>
        <w:t>למען הסר ספק, לא יוכרו הוצאות בגין בניית קהילה ושיתוף ידע, כאמור בסעיף 6.3 למסלול ההטבה.</w:t>
      </w:r>
    </w:p>
    <w:p w:rsidR="0088474E" w:rsidP="0088474E">
      <w:pPr>
        <w:pStyle w:val="a2"/>
        <w:rPr>
          <w:rtl/>
        </w:rPr>
      </w:pPr>
      <w:r>
        <w:rPr>
          <w:rtl/>
        </w:rPr>
        <w:t>3.5.</w:t>
      </w:r>
      <w:r>
        <w:rPr>
          <w:rtl/>
        </w:rPr>
        <w:tab/>
      </w:r>
      <w:r w:rsidRPr="00C63B89">
        <w:rPr>
          <w:b/>
          <w:bCs/>
          <w:rtl/>
        </w:rPr>
        <w:t>בקשות שינויים:</w:t>
      </w:r>
      <w:r>
        <w:rPr>
          <w:rtl/>
        </w:rPr>
        <w:t xml:space="preserve"> </w:t>
      </w:r>
    </w:p>
    <w:p w:rsidR="0088474E" w:rsidP="00C63B89">
      <w:pPr>
        <w:pStyle w:val="a2"/>
        <w:ind w:firstLine="720"/>
        <w:rPr>
          <w:rtl/>
        </w:rPr>
      </w:pPr>
      <w:r>
        <w:rPr>
          <w:rtl/>
        </w:rPr>
        <w:t>3.5.1.</w:t>
      </w:r>
      <w:r>
        <w:rPr>
          <w:rtl/>
        </w:rPr>
        <w:tab/>
        <w:t>בקשות שינויים לא יעלו על שתי בקשות במהלך תקופת הביצוע המאושרת.</w:t>
      </w:r>
    </w:p>
    <w:p w:rsidR="0088474E" w:rsidP="00C63B89">
      <w:pPr>
        <w:pStyle w:val="a2"/>
        <w:ind w:left="1440" w:hanging="720"/>
        <w:rPr>
          <w:rtl/>
        </w:rPr>
      </w:pPr>
      <w:r>
        <w:rPr>
          <w:rtl/>
        </w:rPr>
        <w:t>3.5.2.</w:t>
      </w:r>
      <w:r>
        <w:rPr>
          <w:rtl/>
        </w:rPr>
        <w:tab/>
        <w:t>נדרשו שינויים בתכני התכנית המאושרת בשיעור של 25% ומעלה מהיקף שעות התכנית המאושרת, יגיש האיגוד טופס בקשת שינויים (נספח ט' בנוהל 200-03 - נוהל ניהול מערכת הכספים לצורכי מו"פ והגשת דוחות ביצועי במהלך תקופת המו"פ ובסיומה).</w:t>
      </w:r>
    </w:p>
    <w:p w:rsidR="0088474E" w:rsidP="00C63B89">
      <w:pPr>
        <w:pStyle w:val="a2"/>
        <w:ind w:left="1440" w:hanging="720"/>
        <w:rPr>
          <w:rtl/>
        </w:rPr>
      </w:pPr>
      <w:r>
        <w:rPr>
          <w:rtl/>
        </w:rPr>
        <w:t>3.5.3.</w:t>
      </w:r>
      <w:r>
        <w:rPr>
          <w:rtl/>
        </w:rPr>
        <w:tab/>
        <w:t>בקשה להארכת תקופה תוגש באמצעות טופס בקשת שינויים (נספח ט' בנוהל 200-03 - נוהל ניהול מערכת הכספים לצורכי מו"פ והגשת דוחות ביצועי במהלך תקופת המו"פ ובסיומה) וזאת במחצית הראשונה של שנת ההפעלה השלישית כאמור בהוראות מסלול ההטבה, סעיף 7.2.</w:t>
      </w:r>
    </w:p>
    <w:p w:rsidR="0088474E" w:rsidP="0088474E">
      <w:pPr>
        <w:pStyle w:val="a2"/>
        <w:rPr>
          <w:rtl/>
        </w:rPr>
      </w:pPr>
      <w:r>
        <w:rPr>
          <w:rtl/>
        </w:rPr>
        <w:t>3.6.</w:t>
      </w:r>
      <w:r>
        <w:rPr>
          <w:rtl/>
        </w:rPr>
        <w:tab/>
      </w:r>
      <w:r w:rsidRPr="00C63B89">
        <w:rPr>
          <w:b/>
          <w:bCs/>
          <w:rtl/>
        </w:rPr>
        <w:t>סגירה:</w:t>
      </w:r>
    </w:p>
    <w:p w:rsidR="0088474E" w:rsidP="00C63B89">
      <w:pPr>
        <w:pStyle w:val="a2"/>
        <w:ind w:firstLine="720"/>
        <w:rPr>
          <w:rtl/>
        </w:rPr>
      </w:pPr>
      <w:r>
        <w:rPr>
          <w:rtl/>
        </w:rPr>
        <w:t>3.6.1.</w:t>
      </w:r>
      <w:r>
        <w:rPr>
          <w:rtl/>
        </w:rPr>
        <w:tab/>
        <w:t>בתום תקופת הפעילות כאמור בסעיף 7.1 במסלול ההטבה:</w:t>
      </w:r>
    </w:p>
    <w:p w:rsidR="0088474E" w:rsidP="00C63B89">
      <w:pPr>
        <w:pStyle w:val="a2"/>
        <w:ind w:left="1440" w:hanging="720"/>
        <w:rPr>
          <w:rtl/>
        </w:rPr>
      </w:pPr>
      <w:r>
        <w:rPr>
          <w:rtl/>
        </w:rPr>
        <w:t>3.6.2.</w:t>
      </w:r>
      <w:r>
        <w:rPr>
          <w:rtl/>
        </w:rPr>
        <w:tab/>
        <w:t xml:space="preserve">האיגוד יגיש הצהרה המפרטת את כמות שעות ההכשרה אשר בוצעו על ידי כל חברה במהלך התכנית המאושרת; </w:t>
      </w:r>
    </w:p>
    <w:p w:rsidR="0088474E" w:rsidP="00C63B89">
      <w:pPr>
        <w:pStyle w:val="a2"/>
        <w:ind w:left="1440" w:hanging="720"/>
        <w:rPr>
          <w:rtl/>
        </w:rPr>
      </w:pPr>
      <w:r>
        <w:rPr>
          <w:rtl/>
        </w:rPr>
        <w:t>3.6.3.</w:t>
      </w:r>
      <w:r>
        <w:rPr>
          <w:rtl/>
        </w:rPr>
        <w:tab/>
        <w:t xml:space="preserve">האיגוד יגיש דוח המפרט את סך כל המוכשרים, המועסקים על ידי החברות החברות באיגוד; וכן את סוג ההכשרה אותה קיבל כל מוכשר.  </w:t>
      </w:r>
    </w:p>
    <w:p w:rsidR="0088474E" w:rsidP="0088474E">
      <w:pPr>
        <w:pStyle w:val="Heading2"/>
        <w:rPr>
          <w:rtl/>
        </w:rPr>
      </w:pPr>
      <w:r>
        <w:rPr>
          <w:rtl/>
        </w:rPr>
        <w:t>4.</w:t>
      </w:r>
      <w:r>
        <w:rPr>
          <w:rtl/>
        </w:rPr>
        <w:tab/>
        <w:t>תחילה</w:t>
      </w:r>
    </w:p>
    <w:p w:rsidR="0088474E" w:rsidP="0088474E">
      <w:pPr>
        <w:rPr>
          <w:rtl/>
        </w:rPr>
      </w:pPr>
    </w:p>
    <w:p w:rsidR="0088474E" w:rsidP="0088474E">
      <w:pPr>
        <w:pStyle w:val="a2"/>
        <w:rPr>
          <w:rtl/>
        </w:rPr>
      </w:pPr>
      <w:r>
        <w:rPr>
          <w:rtl/>
        </w:rPr>
        <w:t>נוהל זה נכנס לתוקפו ביום (מספר) ב(חודש) (שנה).</w:t>
      </w:r>
    </w:p>
    <w:p w:rsidR="0088474E" w:rsidP="0088474E">
      <w:pPr>
        <w:rPr>
          <w:rtl/>
        </w:rPr>
      </w:pPr>
    </w:p>
    <w:p w:rsidR="0088474E" w:rsidP="0088474E">
      <w:pPr>
        <w:pStyle w:val="Heading2"/>
        <w:rPr>
          <w:rtl/>
        </w:rPr>
      </w:pPr>
      <w:r>
        <w:rPr>
          <w:rtl/>
        </w:rPr>
        <w:t>5.</w:t>
      </w:r>
      <w:r>
        <w:rPr>
          <w:rtl/>
        </w:rPr>
        <w:tab/>
        <w:t>נספחים  לנוהל</w:t>
      </w:r>
    </w:p>
    <w:p w:rsidR="0088474E" w:rsidP="0088474E">
      <w:pPr>
        <w:pStyle w:val="a2"/>
        <w:rPr>
          <w:rtl/>
        </w:rPr>
      </w:pPr>
      <w:r>
        <w:rPr>
          <w:rtl/>
        </w:rPr>
        <w:t>נספח 1: טופס הצעה להקמת איגוד ללימודי טכנולוגיה מתקדמת.</w:t>
      </w:r>
    </w:p>
    <w:p w:rsidR="0088474E" w:rsidP="0088474E">
      <w:pPr>
        <w:pStyle w:val="a2"/>
        <w:rPr>
          <w:rtl/>
        </w:rPr>
      </w:pPr>
      <w:r>
        <w:rPr>
          <w:rtl/>
        </w:rPr>
        <w:t>נספח 2: תצהיר חברת הייטק.</w:t>
      </w:r>
    </w:p>
    <w:p w:rsidR="0088474E" w:rsidP="0088474E">
      <w:pPr>
        <w:pStyle w:val="a2"/>
        <w:rPr>
          <w:rtl/>
        </w:rPr>
      </w:pPr>
      <w:r>
        <w:rPr>
          <w:rtl/>
        </w:rPr>
        <w:t>נספח 3: תצהיר בדבר עמידה בדרישות התקנות לעידוד מחקר ופיתוח בתעשייה (התניית אישורים - שכר מינימום), התשע"א-2011.</w:t>
      </w:r>
    </w:p>
    <w:p w:rsidR="0088474E" w:rsidP="0088474E">
      <w:pPr>
        <w:pStyle w:val="a2"/>
        <w:rPr>
          <w:rtl/>
        </w:rPr>
      </w:pPr>
      <w:r>
        <w:rPr>
          <w:rtl/>
        </w:rPr>
        <w:t>נספח 4: רשימת המיועדים לשמש כחברי ועד מנהל או דירקטוריון של האיגוד.</w:t>
      </w:r>
    </w:p>
    <w:p w:rsidR="0088474E" w:rsidP="0088474E">
      <w:pPr>
        <w:pStyle w:val="a2"/>
        <w:rPr>
          <w:rtl/>
        </w:rPr>
      </w:pPr>
      <w:r>
        <w:rPr>
          <w:rtl/>
        </w:rPr>
        <w:t>נספח 5: רשימת מקצועות פיתוח מתקדמים.</w:t>
      </w:r>
    </w:p>
    <w:p w:rsidR="0088474E" w:rsidP="0088474E">
      <w:pPr>
        <w:pStyle w:val="a2"/>
        <w:rPr>
          <w:rtl/>
        </w:rPr>
      </w:pPr>
      <w:r>
        <w:rPr>
          <w:rtl/>
        </w:rPr>
        <w:t>נספח 6: טופס תקציב.</w:t>
      </w:r>
    </w:p>
    <w:p w:rsidR="0088474E" w:rsidP="0088474E">
      <w:pPr>
        <w:pStyle w:val="a2"/>
        <w:rPr>
          <w:rtl/>
        </w:rPr>
      </w:pPr>
    </w:p>
    <w:p w:rsidR="0088474E" w:rsidP="0088474E">
      <w:pPr>
        <w:pStyle w:val="a2"/>
        <w:rPr>
          <w:rtl/>
        </w:rPr>
      </w:pPr>
      <w:r>
        <w:rPr>
          <w:rtl/>
        </w:rPr>
        <w:t xml:space="preserve">הטפסים והנספחים להגשת הבקשה מפורסמים באתר האינטרנט של רשות החדשנות בכתובת: </w:t>
      </w:r>
      <w:r>
        <w:fldChar w:fldCharType="begin"/>
      </w:r>
      <w:r>
        <w:instrText xml:space="preserve"> HYPERLINK "https://innovationisrael.org.il" </w:instrText>
      </w:r>
      <w:r>
        <w:fldChar w:fldCharType="separate"/>
      </w:r>
      <w:r w:rsidRPr="00C63B89" w:rsidR="00C63B89">
        <w:rPr>
          <w:rStyle w:val="Hyperlink"/>
        </w:rPr>
        <w:t>https://innovationisrael.org.il</w:t>
      </w:r>
      <w:r>
        <w:fldChar w:fldCharType="end"/>
      </w:r>
      <w:r>
        <w:rPr>
          <w:rtl/>
        </w:rPr>
        <w:t xml:space="preserve">. </w:t>
      </w:r>
    </w:p>
    <w:p w:rsidR="002832BB" w:rsidRPr="0088474E" w:rsidP="0088474E">
      <w:pPr>
        <w:rPr>
          <w:rtl/>
        </w:rPr>
      </w:pPr>
    </w:p>
    <w:sectPr w:rsidSect="007A09F5">
      <w:headerReference w:type="default" r:id="rId4"/>
      <w:footerReference w:type="default" r:id="rId5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B6DD77-1062-45CD-B3B9-429BB2204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>
          <wp:extent cx="219475" cy="151468"/>
          <wp:effectExtent l="0" t="0" r="0" b="1270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290074" name="Header__Contact Arrow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r>
      <w:fldChar w:fldCharType="begin"/>
    </w:r>
    <w:r>
      <w:instrText xml:space="preserve"> HYPERLINK "http://www.innovationisrael.org.il" </w:instrText>
    </w:r>
    <w:r>
      <w:fldChar w:fldCharType="separate"/>
    </w:r>
    <w:r w:rsidRPr="003F0ABF" w:rsidR="00D11B0B">
      <w:rPr>
        <w:rStyle w:val="Hyperlink"/>
      </w:rPr>
      <w:t>www.innovationisrael.org.il</w:t>
    </w:r>
    <w:r>
      <w:fldChar w:fldCharType="end"/>
    </w:r>
    <w:r w:rsidR="00D11B0B">
      <w:t xml:space="preserve"> </w:t>
    </w:r>
  </w:p>
  <w:p w:rsidR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E73CD" w:rsidP="00134CF2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800000"/>
          <wp:effectExtent l="0" t="0" r="3175" b="0"/>
          <wp:wrapTight wrapText="bothSides">
            <wp:wrapPolygon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4" name="תמונה 4" title="לוגו רשות החדשנ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221563" name="__General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A66F24"/>
    <w:multiLevelType w:val="hybridMultilevel"/>
    <w:tmpl w:val="9042DE26"/>
    <w:lvl w:ilvl="0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23532F7"/>
    <w:multiLevelType w:val="hybridMultilevel"/>
    <w:tmpl w:val="B5B8FC8C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stylePaneSortMethod w:val="type"/>
  <w:defaultTabStop w:val="720"/>
  <w:defaultTableStyle w:val="a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8"/>
    <w:rsid w:val="00002695"/>
    <w:rsid w:val="00134CF2"/>
    <w:rsid w:val="002547A3"/>
    <w:rsid w:val="002832BB"/>
    <w:rsid w:val="00323DE2"/>
    <w:rsid w:val="003C1B2A"/>
    <w:rsid w:val="003F0ABF"/>
    <w:rsid w:val="003F2761"/>
    <w:rsid w:val="00405EC1"/>
    <w:rsid w:val="00407236"/>
    <w:rsid w:val="00463D5B"/>
    <w:rsid w:val="00500760"/>
    <w:rsid w:val="005724D7"/>
    <w:rsid w:val="005C3D4A"/>
    <w:rsid w:val="005D5999"/>
    <w:rsid w:val="00615879"/>
    <w:rsid w:val="006C67DB"/>
    <w:rsid w:val="007031EC"/>
    <w:rsid w:val="007A09F5"/>
    <w:rsid w:val="0088474E"/>
    <w:rsid w:val="00945318"/>
    <w:rsid w:val="009743CA"/>
    <w:rsid w:val="009B2D2F"/>
    <w:rsid w:val="00A33DBE"/>
    <w:rsid w:val="00B73AAD"/>
    <w:rsid w:val="00BC7E7F"/>
    <w:rsid w:val="00C10F51"/>
    <w:rsid w:val="00C3240A"/>
    <w:rsid w:val="00C4027C"/>
    <w:rsid w:val="00C63B89"/>
    <w:rsid w:val="00CE73CD"/>
    <w:rsid w:val="00D11B0B"/>
    <w:rsid w:val="00D31689"/>
    <w:rsid w:val="00DB2152"/>
    <w:rsid w:val="00E44EA8"/>
  </w:rsids>
  <m:mathPr>
    <m:mathFont m:val="Cambria Math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879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1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8847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B18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a">
    <w:name w:val="כותרת עליונה תו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a0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0">
    <w:name w:val="כותרת תחתונה תו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">
    <w:name w:val="כותרת 1 תו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">
    <w:name w:val="כותרת 2 תו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1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2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3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character" w:customStyle="1" w:styleId="3">
    <w:name w:val="כותרת 3 תו"/>
    <w:basedOn w:val="DefaultParagraphFont"/>
    <w:link w:val="Heading3"/>
    <w:uiPriority w:val="9"/>
    <w:semiHidden/>
    <w:rsid w:val="0088474E"/>
    <w:rPr>
      <w:rFonts w:asciiTheme="majorHAnsi" w:eastAsiaTheme="majorEastAsia" w:hAnsiTheme="majorHAnsi" w:cstheme="majorBidi"/>
      <w:color w:val="0B182D" w:themeColor="accent1" w:themeShade="7F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474E"/>
    <w:rPr>
      <w:sz w:val="16"/>
      <w:szCs w:val="16"/>
    </w:rPr>
  </w:style>
  <w:style w:type="paragraph" w:styleId="CommentText">
    <w:name w:val="annotation text"/>
    <w:basedOn w:val="Normal"/>
    <w:link w:val="a4"/>
    <w:uiPriority w:val="99"/>
    <w:semiHidden/>
    <w:unhideWhenUsed/>
    <w:rsid w:val="0088474E"/>
    <w:rPr>
      <w:sz w:val="20"/>
      <w:szCs w:val="20"/>
    </w:rPr>
  </w:style>
  <w:style w:type="character" w:customStyle="1" w:styleId="a4">
    <w:name w:val="טקסט הערה תו"/>
    <w:basedOn w:val="DefaultParagraphFont"/>
    <w:link w:val="CommentText"/>
    <w:uiPriority w:val="99"/>
    <w:semiHidden/>
    <w:rsid w:val="0088474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a5"/>
    <w:uiPriority w:val="99"/>
    <w:semiHidden/>
    <w:unhideWhenUsed/>
    <w:rsid w:val="0088474E"/>
    <w:rPr>
      <w:b/>
      <w:bCs/>
    </w:rPr>
  </w:style>
  <w:style w:type="character" w:customStyle="1" w:styleId="a5">
    <w:name w:val="נושא הערה תו"/>
    <w:basedOn w:val="a4"/>
    <w:link w:val="CommentSubject"/>
    <w:uiPriority w:val="99"/>
    <w:semiHidden/>
    <w:rsid w:val="0088474E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a6"/>
    <w:uiPriority w:val="99"/>
    <w:semiHidden/>
    <w:unhideWhenUsed/>
    <w:rsid w:val="0088474E"/>
    <w:pPr>
      <w:spacing w:before="0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DefaultParagraphFont"/>
    <w:link w:val="BalloonText"/>
    <w:uiPriority w:val="99"/>
    <w:semiHidden/>
    <w:rsid w:val="0088474E"/>
    <w:rPr>
      <w:rFonts w:ascii="Tahoma" w:hAnsi="Tahoma" w:cs="Tahoma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